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8B" w:rsidRPr="00886B5E" w:rsidRDefault="00AD1D8B" w:rsidP="00AD1D8B">
      <w:pPr>
        <w:spacing w:before="0" w:after="120"/>
        <w:rPr>
          <w:rFonts w:eastAsia="Segoe UI"/>
          <w:caps/>
          <w:color w:val="4F81BD" w:themeColor="accent1"/>
          <w:spacing w:val="10"/>
          <w:kern w:val="28"/>
          <w:sz w:val="52"/>
          <w:szCs w:val="52"/>
          <w:lang w:val="fr-FR"/>
        </w:rPr>
      </w:pPr>
      <w:r w:rsidRPr="00886B5E">
        <w:rPr>
          <w:rFonts w:eastAsia="Segoe UI"/>
          <w:caps/>
          <w:color w:val="4F81BD" w:themeColor="accent1"/>
          <w:spacing w:val="10"/>
          <w:kern w:val="28"/>
          <w:sz w:val="52"/>
          <w:szCs w:val="52"/>
          <w:lang w:val="fr-FR"/>
        </w:rPr>
        <w:t>Grille d’auto-évaluation : activités liées à l’écrit</w:t>
      </w:r>
    </w:p>
    <w:p w:rsidR="00AD1D8B" w:rsidRPr="00886B5E" w:rsidRDefault="00AD1D8B" w:rsidP="00AD1D8B">
      <w:pPr>
        <w:widowControl w:val="0"/>
        <w:suppressAutoHyphens/>
        <w:autoSpaceDN w:val="0"/>
        <w:spacing w:before="57" w:after="0" w:line="240" w:lineRule="auto"/>
        <w:jc w:val="both"/>
        <w:textAlignment w:val="baseline"/>
        <w:rPr>
          <w:rFonts w:ascii="Verdana" w:eastAsia="Segoe UI" w:hAnsi="Verdana" w:cs="Tahoma"/>
          <w:color w:val="333333"/>
          <w:kern w:val="3"/>
          <w:szCs w:val="24"/>
          <w:lang w:val="fr-FR"/>
        </w:rPr>
      </w:pPr>
      <w:r w:rsidRPr="00886B5E">
        <w:rPr>
          <w:rFonts w:ascii="Verdana" w:eastAsia="Segoe UI" w:hAnsi="Verdana" w:cs="Tahoma"/>
          <w:color w:val="333333"/>
          <w:kern w:val="3"/>
          <w:szCs w:val="24"/>
          <w:lang w:val="fr-FR"/>
        </w:rPr>
        <w:t xml:space="preserve">A compléter plusieurs fois pour mesurer vos progrès. A chaque fois que vous faites le point, indiquez votre auto-estimation : 1. Acquis – 2. En cours d'acquisition – 3. A renforcer. </w:t>
      </w:r>
    </w:p>
    <w:p w:rsidR="00AD1D8B" w:rsidRPr="00886B5E" w:rsidRDefault="00AD1D8B" w:rsidP="00AD1D8B">
      <w:pPr>
        <w:widowControl w:val="0"/>
        <w:suppressAutoHyphens/>
        <w:autoSpaceDN w:val="0"/>
        <w:spacing w:before="57" w:after="0" w:line="240" w:lineRule="auto"/>
        <w:jc w:val="both"/>
        <w:textAlignment w:val="baseline"/>
        <w:rPr>
          <w:rFonts w:ascii="Verdana" w:eastAsia="Segoe UI" w:hAnsi="Verdana" w:cs="Tahoma"/>
          <w:b/>
          <w:kern w:val="3"/>
          <w:szCs w:val="24"/>
          <w:lang w:val="fr-FR"/>
        </w:rPr>
      </w:pPr>
      <w:r w:rsidRPr="00886B5E">
        <w:rPr>
          <w:rFonts w:ascii="Verdana" w:eastAsia="Segoe UI" w:hAnsi="Verdana" w:cs="Tahoma"/>
          <w:b/>
          <w:kern w:val="3"/>
          <w:szCs w:val="24"/>
          <w:lang w:val="fr-FR"/>
        </w:rPr>
        <w:t>Repérez vos faiblesses et fixez-vous des objectifs d'apprentissage prioritaires.</w:t>
      </w:r>
    </w:p>
    <w:p w:rsidR="00AD1D8B" w:rsidRPr="00886B5E" w:rsidRDefault="00AD1D8B" w:rsidP="00CA7888">
      <w:pPr>
        <w:spacing w:before="240" w:after="240" w:line="240" w:lineRule="auto"/>
        <w:jc w:val="center"/>
        <w:rPr>
          <w:rFonts w:ascii="Verdana" w:eastAsia="Times New Roman" w:hAnsi="Verdana" w:cs="Times New Roman"/>
          <w:b/>
          <w:lang w:val="fr-FR"/>
        </w:rPr>
      </w:pPr>
      <w:r w:rsidRPr="00886B5E">
        <w:rPr>
          <w:rFonts w:ascii="Verdana" w:eastAsia="Times New Roman" w:hAnsi="Verdana" w:cs="Times New Roman"/>
          <w:b/>
          <w:lang w:val="fr-FR"/>
        </w:rPr>
        <w:t>Scores CE TNEF N°1 : ……..   CE TNEF N°2 : …………</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888"/>
        <w:gridCol w:w="888"/>
        <w:gridCol w:w="889"/>
      </w:tblGrid>
      <w:tr w:rsidR="00AD1D8B" w:rsidRPr="00886B5E" w:rsidTr="00245316">
        <w:tc>
          <w:tcPr>
            <w:tcW w:w="7308" w:type="dxa"/>
          </w:tcPr>
          <w:p w:rsidR="00AD1D8B" w:rsidRPr="00886B5E" w:rsidRDefault="00AD1D8B" w:rsidP="00245316">
            <w:pPr>
              <w:spacing w:before="0" w:after="0" w:line="240" w:lineRule="auto"/>
              <w:jc w:val="center"/>
              <w:rPr>
                <w:rFonts w:ascii="Verdana" w:eastAsia="Times New Roman" w:hAnsi="Verdana" w:cs="Times New Roman"/>
                <w:b/>
              </w:rPr>
            </w:pPr>
            <w:r w:rsidRPr="00941FB4">
              <w:rPr>
                <w:rFonts w:ascii="Verdana" w:eastAsia="Segoe UI" w:hAnsi="Verdana" w:cs="Tahoma"/>
                <w:kern w:val="3"/>
                <w:szCs w:val="24"/>
                <w:lang w:val="fr-FR"/>
              </w:rPr>
              <w:t>Activités langagières</w:t>
            </w:r>
            <w:r w:rsidRPr="00886B5E">
              <w:rPr>
                <w:rFonts w:ascii="Calibri" w:eastAsia="Times New Roman" w:hAnsi="Calibri" w:cs="Times New Roman"/>
                <w:lang w:val="fr-FR"/>
              </w:rPr>
              <w:t xml:space="preserve"> </w:t>
            </w:r>
          </w:p>
        </w:tc>
        <w:tc>
          <w:tcPr>
            <w:tcW w:w="2665" w:type="dxa"/>
            <w:gridSpan w:val="3"/>
          </w:tcPr>
          <w:p w:rsidR="00AD1D8B" w:rsidRPr="00886B5E" w:rsidRDefault="00AD1D8B" w:rsidP="00245316">
            <w:pPr>
              <w:spacing w:before="0" w:after="0" w:line="240" w:lineRule="auto"/>
              <w:jc w:val="center"/>
              <w:rPr>
                <w:rFonts w:ascii="Verdana" w:eastAsia="Times New Roman" w:hAnsi="Verdana" w:cs="Times New Roman"/>
              </w:rPr>
            </w:pPr>
            <w:r w:rsidRPr="00886B5E">
              <w:rPr>
                <w:rFonts w:ascii="Verdana" w:eastAsia="Times New Roman" w:hAnsi="Verdana" w:cs="Times New Roman"/>
              </w:rPr>
              <w:t>Date</w:t>
            </w:r>
          </w:p>
        </w:tc>
      </w:tr>
      <w:tr w:rsidR="00AD1D8B" w:rsidRPr="00CA7888" w:rsidTr="00245316">
        <w:tc>
          <w:tcPr>
            <w:tcW w:w="7308" w:type="dxa"/>
          </w:tcPr>
          <w:p w:rsidR="00AD1D8B" w:rsidRPr="00886B5E" w:rsidRDefault="00AD1D8B" w:rsidP="00245316">
            <w:pPr>
              <w:spacing w:before="120" w:after="120"/>
              <w:rPr>
                <w:rFonts w:ascii="Verdana" w:eastAsia="Times New Roman" w:hAnsi="Verdana" w:cs="Times New Roman"/>
                <w:b/>
              </w:rPr>
            </w:pPr>
            <w:r w:rsidRPr="00886B5E">
              <w:rPr>
                <w:rFonts w:ascii="Verdana" w:eastAsia="Times New Roman" w:hAnsi="Verdana" w:cs="Times New Roman"/>
                <w:b/>
              </w:rPr>
              <w:t xml:space="preserve">2. </w:t>
            </w:r>
            <w:proofErr w:type="spellStart"/>
            <w:r w:rsidRPr="00886B5E">
              <w:rPr>
                <w:rFonts w:ascii="Verdana" w:eastAsia="Times New Roman" w:hAnsi="Verdana" w:cs="Times New Roman"/>
                <w:b/>
              </w:rPr>
              <w:t>Compréhension</w:t>
            </w:r>
            <w:proofErr w:type="spellEnd"/>
            <w:r w:rsidRPr="00886B5E">
              <w:rPr>
                <w:rFonts w:ascii="Verdana" w:eastAsia="Times New Roman" w:hAnsi="Verdana" w:cs="Times New Roman"/>
                <w:b/>
              </w:rPr>
              <w:t xml:space="preserve"> </w:t>
            </w:r>
            <w:proofErr w:type="spellStart"/>
            <w:r w:rsidRPr="00886B5E">
              <w:rPr>
                <w:rFonts w:ascii="Verdana" w:eastAsia="Times New Roman" w:hAnsi="Verdana" w:cs="Times New Roman"/>
                <w:b/>
              </w:rPr>
              <w:t>écrite</w:t>
            </w:r>
            <w:proofErr w:type="spellEnd"/>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comprendre des textes factuels ou littéraires longs et complexes et en apprécier les différ</w:t>
            </w:r>
            <w:bookmarkStart w:id="0" w:name="_GoBack"/>
            <w:bookmarkEnd w:id="0"/>
            <w:r w:rsidRPr="00941FB4">
              <w:rPr>
                <w:rFonts w:ascii="Verdana" w:eastAsia="Segoe UI" w:hAnsi="Verdana" w:cs="Tahoma"/>
                <w:kern w:val="3"/>
                <w:szCs w:val="24"/>
                <w:lang w:val="fr-FR"/>
              </w:rPr>
              <w:t>ences de style.</w:t>
            </w:r>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comprendre des articles spécialisés et de longues instructions techniques.</w:t>
            </w:r>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parcourir un texte long et complexe et en relever les points pertinents.</w:t>
            </w:r>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reconnaître le contexte social, politique ou historique d'un texte.</w:t>
            </w:r>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comprendre tout type de correspondances.</w:t>
            </w:r>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comprendre les particularités stylistiques d'un texte littéraire.</w:t>
            </w:r>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reconnaître le message implicite d'expressions, les jeux de mots et apprécier, par exemple, l'ironie d'un texte.</w:t>
            </w:r>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comprendre dans le détail des textes de nature scientifique.</w:t>
            </w:r>
          </w:p>
          <w:p w:rsidR="00AD1D8B" w:rsidRPr="00941FB4" w:rsidRDefault="00AD1D8B" w:rsidP="00AD1D8B">
            <w:pPr>
              <w:pStyle w:val="Paragraphedeliste"/>
              <w:widowControl w:val="0"/>
              <w:numPr>
                <w:ilvl w:val="0"/>
                <w:numId w:val="1"/>
              </w:numPr>
              <w:suppressAutoHyphens/>
              <w:autoSpaceDN w:val="0"/>
              <w:spacing w:before="57" w:after="0" w:line="240" w:lineRule="auto"/>
              <w:jc w:val="both"/>
              <w:textAlignment w:val="baseline"/>
              <w:rPr>
                <w:rFonts w:ascii="Verdana" w:eastAsia="Segoe UI" w:hAnsi="Verdana" w:cs="Tahoma"/>
                <w:kern w:val="3"/>
                <w:szCs w:val="24"/>
                <w:lang w:val="fr-FR"/>
              </w:rPr>
            </w:pPr>
            <w:r w:rsidRPr="00941FB4">
              <w:rPr>
                <w:rFonts w:ascii="Verdana" w:eastAsia="Segoe UI" w:hAnsi="Verdana" w:cs="Tahoma"/>
                <w:kern w:val="3"/>
                <w:szCs w:val="24"/>
                <w:lang w:val="fr-FR"/>
              </w:rPr>
              <w:t>Je peux effectuer une synthèse des informations extraites de documents portant sur un même thème.</w:t>
            </w:r>
          </w:p>
          <w:p w:rsidR="00AD1D8B" w:rsidRPr="00886B5E" w:rsidRDefault="00AD1D8B" w:rsidP="00AD1D8B">
            <w:pPr>
              <w:pStyle w:val="Paragraphedeliste"/>
              <w:numPr>
                <w:ilvl w:val="0"/>
                <w:numId w:val="1"/>
              </w:numPr>
              <w:spacing w:before="0" w:after="120" w:line="240" w:lineRule="auto"/>
              <w:jc w:val="both"/>
              <w:rPr>
                <w:rFonts w:ascii="Verdana" w:eastAsia="Times New Roman" w:hAnsi="Verdana" w:cs="Times New Roman"/>
                <w:lang w:val="fr-FR"/>
              </w:rPr>
            </w:pPr>
            <w:r w:rsidRPr="00941FB4">
              <w:rPr>
                <w:rFonts w:ascii="Verdana" w:eastAsia="Segoe UI" w:hAnsi="Verdana" w:cs="Tahoma"/>
                <w:kern w:val="3"/>
                <w:szCs w:val="24"/>
                <w:lang w:val="fr-FR"/>
              </w:rPr>
              <w:t>Je peux comprendre tout type de textes reposant sur différents registres de langue, comportant notamment des expressions idiomatiques ou argotiques.</w:t>
            </w:r>
          </w:p>
        </w:tc>
        <w:tc>
          <w:tcPr>
            <w:tcW w:w="888" w:type="dxa"/>
          </w:tcPr>
          <w:p w:rsidR="00AD1D8B" w:rsidRPr="00886B5E" w:rsidRDefault="00AD1D8B" w:rsidP="00245316">
            <w:pPr>
              <w:rPr>
                <w:rFonts w:ascii="Verdana" w:eastAsia="Times New Roman" w:hAnsi="Verdana" w:cs="Times New Roman"/>
                <w:lang w:val="fr-FR"/>
              </w:rPr>
            </w:pPr>
          </w:p>
        </w:tc>
        <w:tc>
          <w:tcPr>
            <w:tcW w:w="888" w:type="dxa"/>
          </w:tcPr>
          <w:p w:rsidR="00AD1D8B" w:rsidRPr="00886B5E" w:rsidRDefault="00AD1D8B" w:rsidP="00245316">
            <w:pPr>
              <w:rPr>
                <w:rFonts w:ascii="Verdana" w:eastAsia="Times New Roman" w:hAnsi="Verdana" w:cs="Times New Roman"/>
                <w:lang w:val="fr-FR"/>
              </w:rPr>
            </w:pPr>
          </w:p>
        </w:tc>
        <w:tc>
          <w:tcPr>
            <w:tcW w:w="889" w:type="dxa"/>
          </w:tcPr>
          <w:p w:rsidR="00AD1D8B" w:rsidRPr="00886B5E" w:rsidRDefault="00AD1D8B" w:rsidP="00245316">
            <w:pPr>
              <w:rPr>
                <w:rFonts w:ascii="Verdana" w:eastAsia="Times New Roman" w:hAnsi="Verdana" w:cs="Times New Roman"/>
                <w:lang w:val="fr-FR"/>
              </w:rPr>
            </w:pPr>
          </w:p>
        </w:tc>
      </w:tr>
      <w:tr w:rsidR="00AD1D8B" w:rsidRPr="00CA7888" w:rsidTr="00245316">
        <w:tc>
          <w:tcPr>
            <w:tcW w:w="7308" w:type="dxa"/>
          </w:tcPr>
          <w:p w:rsidR="00AD1D8B" w:rsidRPr="00886B5E" w:rsidRDefault="00AD1D8B" w:rsidP="00245316">
            <w:pPr>
              <w:spacing w:before="120" w:after="120"/>
              <w:rPr>
                <w:rFonts w:ascii="Verdana" w:eastAsia="Times New Roman" w:hAnsi="Verdana" w:cs="Times New Roman"/>
                <w:b/>
              </w:rPr>
            </w:pPr>
            <w:r w:rsidRPr="00886B5E">
              <w:rPr>
                <w:rFonts w:ascii="Calibri" w:eastAsia="Times New Roman" w:hAnsi="Calibri" w:cs="Times New Roman"/>
                <w:lang w:val="fr-FR"/>
              </w:rPr>
              <w:br w:type="page"/>
            </w:r>
            <w:r w:rsidRPr="00886B5E">
              <w:rPr>
                <w:rFonts w:ascii="Calibri" w:eastAsia="Times New Roman" w:hAnsi="Calibri" w:cs="Times New Roman"/>
                <w:lang w:val="fr-FR"/>
              </w:rPr>
              <w:br w:type="page"/>
            </w:r>
            <w:r w:rsidRPr="00886B5E">
              <w:rPr>
                <w:rFonts w:ascii="Verdana" w:eastAsia="Times New Roman" w:hAnsi="Verdana" w:cs="Times New Roman"/>
                <w:b/>
              </w:rPr>
              <w:t xml:space="preserve">3. Production </w:t>
            </w:r>
            <w:proofErr w:type="spellStart"/>
            <w:r w:rsidRPr="00886B5E">
              <w:rPr>
                <w:rFonts w:ascii="Verdana" w:eastAsia="Times New Roman" w:hAnsi="Verdana" w:cs="Times New Roman"/>
                <w:b/>
              </w:rPr>
              <w:t>écrite</w:t>
            </w:r>
            <w:proofErr w:type="spellEnd"/>
            <w:r w:rsidRPr="00886B5E">
              <w:rPr>
                <w:rFonts w:ascii="Verdana" w:eastAsia="Times New Roman" w:hAnsi="Verdana" w:cs="Times New Roman"/>
                <w:b/>
              </w:rPr>
              <w:t xml:space="preserve"> </w:t>
            </w:r>
          </w:p>
          <w:p w:rsidR="00AD1D8B" w:rsidRPr="00886B5E" w:rsidRDefault="00AD1D8B" w:rsidP="00AD1D8B">
            <w:pPr>
              <w:pStyle w:val="Paragraphedeliste"/>
              <w:numPr>
                <w:ilvl w:val="0"/>
                <w:numId w:val="2"/>
              </w:numPr>
              <w:spacing w:before="120" w:after="120"/>
              <w:rPr>
                <w:rFonts w:ascii="Verdana" w:eastAsia="Times New Roman" w:hAnsi="Verdana" w:cs="Times New Roman"/>
                <w:lang w:val="fr-FR"/>
              </w:rPr>
            </w:pPr>
            <w:r w:rsidRPr="00886B5E">
              <w:rPr>
                <w:rFonts w:ascii="Verdana" w:eastAsia="Times New Roman" w:hAnsi="Verdana" w:cs="Times New Roman"/>
                <w:lang w:val="fr-FR"/>
              </w:rPr>
              <w:t>Je peux écrire un texte clair, fluide et stylistiquement adapté aux circonstances.</w:t>
            </w:r>
          </w:p>
          <w:p w:rsidR="00AD1D8B" w:rsidRPr="00886B5E" w:rsidRDefault="00AD1D8B" w:rsidP="00AD1D8B">
            <w:pPr>
              <w:pStyle w:val="Paragraphedeliste"/>
              <w:numPr>
                <w:ilvl w:val="0"/>
                <w:numId w:val="2"/>
              </w:numPr>
              <w:spacing w:before="120" w:after="120"/>
              <w:rPr>
                <w:rFonts w:ascii="Verdana" w:eastAsia="Times New Roman" w:hAnsi="Verdana" w:cs="Times New Roman"/>
                <w:lang w:val="fr-FR"/>
              </w:rPr>
            </w:pPr>
            <w:r w:rsidRPr="00886B5E">
              <w:rPr>
                <w:rFonts w:ascii="Verdana" w:eastAsia="Times New Roman" w:hAnsi="Verdana" w:cs="Times New Roman"/>
                <w:lang w:val="fr-FR"/>
              </w:rPr>
              <w:t>Je peux rédiger des textes longs, en contrôlant les moyens pour organiser et agencer mes développements, tant sur le plan des contenus que sur celui de la forme.</w:t>
            </w:r>
          </w:p>
          <w:p w:rsidR="00AD1D8B" w:rsidRPr="00886B5E" w:rsidRDefault="00AD1D8B" w:rsidP="00AD1D8B">
            <w:pPr>
              <w:pStyle w:val="Paragraphedeliste"/>
              <w:numPr>
                <w:ilvl w:val="0"/>
                <w:numId w:val="2"/>
              </w:numPr>
              <w:spacing w:before="120" w:after="120"/>
              <w:rPr>
                <w:rFonts w:ascii="Verdana" w:eastAsia="Times New Roman" w:hAnsi="Verdana" w:cs="Times New Roman"/>
                <w:lang w:val="fr-FR"/>
              </w:rPr>
            </w:pPr>
            <w:r w:rsidRPr="00886B5E">
              <w:rPr>
                <w:rFonts w:ascii="Verdana" w:eastAsia="Times New Roman" w:hAnsi="Verdana" w:cs="Times New Roman"/>
                <w:lang w:val="fr-FR"/>
              </w:rPr>
              <w:t>Je peux rédiger l'analyse critique d'un texte ou d'un projet et justifier mon opinion.</w:t>
            </w:r>
          </w:p>
          <w:p w:rsidR="00AD1D8B" w:rsidRPr="00886B5E" w:rsidRDefault="00AD1D8B" w:rsidP="00AD1D8B">
            <w:pPr>
              <w:pStyle w:val="Paragraphedeliste"/>
              <w:numPr>
                <w:ilvl w:val="0"/>
                <w:numId w:val="2"/>
              </w:numPr>
              <w:spacing w:before="120" w:after="120"/>
              <w:rPr>
                <w:rFonts w:ascii="Verdana" w:eastAsia="Times New Roman" w:hAnsi="Verdana" w:cs="Times New Roman"/>
                <w:lang w:val="fr-FR"/>
              </w:rPr>
            </w:pPr>
            <w:r w:rsidRPr="00886B5E">
              <w:rPr>
                <w:rFonts w:ascii="Verdana" w:eastAsia="Times New Roman" w:hAnsi="Verdana" w:cs="Times New Roman"/>
                <w:lang w:val="fr-FR"/>
              </w:rPr>
              <w:t>Je peux exposer en détail mes prises de position.</w:t>
            </w:r>
          </w:p>
          <w:p w:rsidR="00AD1D8B" w:rsidRPr="00886B5E" w:rsidRDefault="00AD1D8B" w:rsidP="00AD1D8B">
            <w:pPr>
              <w:pStyle w:val="Paragraphedeliste"/>
              <w:numPr>
                <w:ilvl w:val="0"/>
                <w:numId w:val="2"/>
              </w:numPr>
              <w:spacing w:before="120" w:after="120"/>
              <w:rPr>
                <w:rFonts w:ascii="Verdana" w:eastAsia="Times New Roman" w:hAnsi="Verdana" w:cs="Times New Roman"/>
                <w:lang w:val="fr-FR"/>
              </w:rPr>
            </w:pPr>
            <w:r w:rsidRPr="00886B5E">
              <w:rPr>
                <w:rFonts w:ascii="Verdana" w:eastAsia="Times New Roman" w:hAnsi="Verdana" w:cs="Times New Roman"/>
                <w:lang w:val="fr-FR"/>
              </w:rPr>
              <w:t>- Je peux rédiger un rapport ou un essai, en donnant un aperçu complet d'un sujet sur lequel j'ai fait une recherche, en résumant et hiérarchisant les informations, tout en formulant des avis personnels ou en dégageant des perspectives ou des recommandations.</w:t>
            </w:r>
          </w:p>
        </w:tc>
        <w:tc>
          <w:tcPr>
            <w:tcW w:w="888" w:type="dxa"/>
          </w:tcPr>
          <w:p w:rsidR="00AD1D8B" w:rsidRPr="00886B5E" w:rsidRDefault="00AD1D8B" w:rsidP="00245316">
            <w:pPr>
              <w:rPr>
                <w:rFonts w:ascii="Verdana" w:eastAsia="Times New Roman" w:hAnsi="Verdana" w:cs="Times New Roman"/>
                <w:lang w:val="fr-FR"/>
              </w:rPr>
            </w:pPr>
          </w:p>
        </w:tc>
        <w:tc>
          <w:tcPr>
            <w:tcW w:w="888" w:type="dxa"/>
          </w:tcPr>
          <w:p w:rsidR="00AD1D8B" w:rsidRPr="00886B5E" w:rsidRDefault="00AD1D8B" w:rsidP="00245316">
            <w:pPr>
              <w:rPr>
                <w:rFonts w:ascii="Verdana" w:eastAsia="Times New Roman" w:hAnsi="Verdana" w:cs="Times New Roman"/>
                <w:lang w:val="fr-FR"/>
              </w:rPr>
            </w:pPr>
          </w:p>
        </w:tc>
        <w:tc>
          <w:tcPr>
            <w:tcW w:w="889" w:type="dxa"/>
          </w:tcPr>
          <w:p w:rsidR="00AD1D8B" w:rsidRPr="00886B5E" w:rsidRDefault="00AD1D8B" w:rsidP="00245316">
            <w:pPr>
              <w:rPr>
                <w:rFonts w:ascii="Verdana" w:eastAsia="Times New Roman" w:hAnsi="Verdana" w:cs="Times New Roman"/>
                <w:lang w:val="fr-FR"/>
              </w:rPr>
            </w:pPr>
          </w:p>
        </w:tc>
      </w:tr>
    </w:tbl>
    <w:p w:rsidR="00451BC4" w:rsidRPr="00CA7888" w:rsidRDefault="00451BC4" w:rsidP="00AD1D8B">
      <w:pPr>
        <w:rPr>
          <w:lang w:val="fr-FR"/>
        </w:rPr>
      </w:pPr>
    </w:p>
    <w:sectPr w:rsidR="00451BC4" w:rsidRPr="00CA7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92F7D"/>
    <w:multiLevelType w:val="hybridMultilevel"/>
    <w:tmpl w:val="0BE8FEA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4E45AE5"/>
    <w:multiLevelType w:val="hybridMultilevel"/>
    <w:tmpl w:val="7878279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8B"/>
    <w:rsid w:val="00451BC4"/>
    <w:rsid w:val="00941FB4"/>
    <w:rsid w:val="00AD1D8B"/>
    <w:rsid w:val="00CA7888"/>
    <w:rsid w:val="00E46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7E777-3CC3-4205-BB1F-9A469A0A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D8B"/>
    <w:pPr>
      <w:spacing w:before="200" w:after="200" w:line="276" w:lineRule="auto"/>
      <w:jc w:val="left"/>
    </w:pPr>
    <w:rPr>
      <w:rFonts w:eastAsiaTheme="minorEastAsia"/>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D1D8B"/>
    <w:pPr>
      <w:ind w:left="720"/>
      <w:contextualSpacing/>
    </w:pPr>
  </w:style>
  <w:style w:type="character" w:customStyle="1" w:styleId="ParagraphedelisteCar">
    <w:name w:val="Paragraphe de liste Car"/>
    <w:link w:val="Paragraphedeliste"/>
    <w:uiPriority w:val="34"/>
    <w:rsid w:val="00AD1D8B"/>
    <w:rPr>
      <w:rFonts w:eastAsiaTheme="minorEastAsia"/>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CT-MEN</dc:creator>
  <cp:lastModifiedBy>muriel NICOT-GUILLOREL</cp:lastModifiedBy>
  <cp:revision>4</cp:revision>
  <cp:lastPrinted>2015-04-17T07:47:00Z</cp:lastPrinted>
  <dcterms:created xsi:type="dcterms:W3CDTF">2015-04-17T07:46:00Z</dcterms:created>
  <dcterms:modified xsi:type="dcterms:W3CDTF">2016-03-07T15:27:00Z</dcterms:modified>
</cp:coreProperties>
</file>